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FA" w:rsidRPr="008B64FA" w:rsidRDefault="008B64FA" w:rsidP="008B64FA">
      <w:pPr>
        <w:spacing w:before="100" w:beforeAutospacing="1" w:after="100" w:afterAutospacing="1"/>
        <w:ind w:right="720"/>
        <w:jc w:val="center"/>
        <w:rPr>
          <w:b/>
        </w:rPr>
      </w:pPr>
      <w:r w:rsidRPr="008B64FA">
        <w:rPr>
          <w:b/>
        </w:rPr>
        <w:t>HISTORY OF BLANCHARD AGREEMENT</w:t>
      </w:r>
    </w:p>
    <w:p w:rsidR="003B56E0" w:rsidRPr="005B11D1" w:rsidRDefault="003B56E0" w:rsidP="005B11D1">
      <w:pPr>
        <w:spacing w:before="100" w:beforeAutospacing="1" w:after="100" w:afterAutospacing="1"/>
        <w:ind w:right="720"/>
      </w:pPr>
      <w:r w:rsidRPr="005B11D1">
        <w:t xml:space="preserve">The </w:t>
      </w:r>
      <w:r w:rsidR="008B64FA">
        <w:t xml:space="preserve">Blanchard Strategies Group </w:t>
      </w:r>
      <w:r w:rsidRPr="005B11D1">
        <w:t xml:space="preserve">was formed in 2006 </w:t>
      </w:r>
      <w:r w:rsidR="00CA4075" w:rsidRPr="005B11D1">
        <w:t>at the invitation of</w:t>
      </w:r>
      <w:r w:rsidR="009C691B" w:rsidRPr="005B11D1">
        <w:t xml:space="preserve"> </w:t>
      </w:r>
      <w:r w:rsidRPr="005B11D1">
        <w:t xml:space="preserve">the </w:t>
      </w:r>
      <w:r w:rsidR="008B64FA">
        <w:t xml:space="preserve">Washington State </w:t>
      </w:r>
      <w:r w:rsidRPr="005B11D1">
        <w:t>Commissioner of Public Lands (at tha</w:t>
      </w:r>
      <w:r w:rsidR="008B64FA">
        <w:t>t time) Doug Sutherland. The group was</w:t>
      </w:r>
      <w:r w:rsidRPr="005B11D1">
        <w:t xml:space="preserve"> tasked with coming up with a solution for the competing interests that were increasingly at odds on Blanchard Mountain. </w:t>
      </w:r>
      <w:r w:rsidR="009C691B" w:rsidRPr="005B11D1">
        <w:t xml:space="preserve">The </w:t>
      </w:r>
      <w:r w:rsidRPr="005B11D1">
        <w:t xml:space="preserve">DNR determined a community-based solution was needed. The issue was that Blanchard is a State Forest* that needs to provide revenue to Skagit County and its trust beneficiaries (schools, jails </w:t>
      </w:r>
      <w:r w:rsidR="00CA4075" w:rsidRPr="005B11D1">
        <w:t>etc</w:t>
      </w:r>
      <w:r w:rsidRPr="005B11D1">
        <w:t>.</w:t>
      </w:r>
      <w:r w:rsidR="00CA4075" w:rsidRPr="005B11D1">
        <w:t>)</w:t>
      </w:r>
      <w:r w:rsidRPr="005B11D1">
        <w:t xml:space="preserve"> Logging is the</w:t>
      </w:r>
      <w:r w:rsidR="008B64FA">
        <w:t xml:space="preserve"> traditional way to provide this</w:t>
      </w:r>
      <w:r w:rsidRPr="005B11D1">
        <w:t xml:space="preserve"> funding – nothing else </w:t>
      </w:r>
      <w:r w:rsidR="009C691B" w:rsidRPr="005B11D1">
        <w:t xml:space="preserve">DNR </w:t>
      </w:r>
      <w:r w:rsidR="008B64FA">
        <w:t>or the group considered c</w:t>
      </w:r>
      <w:r w:rsidRPr="005B11D1">
        <w:t>ould come close to provi</w:t>
      </w:r>
      <w:r w:rsidR="00CA4075" w:rsidRPr="005B11D1">
        <w:t>di</w:t>
      </w:r>
      <w:r w:rsidRPr="005B11D1">
        <w:t xml:space="preserve">ng the same level of revenue. </w:t>
      </w:r>
      <w:r w:rsidR="00E50CC9" w:rsidRPr="005B11D1">
        <w:t>At the same time</w:t>
      </w:r>
      <w:r w:rsidR="009C691B" w:rsidRPr="005B11D1">
        <w:t>, d</w:t>
      </w:r>
      <w:r w:rsidR="00E50CC9" w:rsidRPr="005B11D1">
        <w:t>ue to Blanchard’s many attributes for recreation and conservation – and the growing tourism</w:t>
      </w:r>
      <w:r w:rsidR="008B64FA">
        <w:t>-based economy</w:t>
      </w:r>
      <w:r w:rsidR="00E50CC9" w:rsidRPr="005B11D1">
        <w:t xml:space="preserve"> locally- DNR was facing increased pressure (and even some litigation) to find alternatives to logging</w:t>
      </w:r>
      <w:r w:rsidR="008B64FA">
        <w:t xml:space="preserve"> Blanchard’s forests. Yet</w:t>
      </w:r>
      <w:r w:rsidR="00E50CC9" w:rsidRPr="005B11D1">
        <w:t xml:space="preserve"> t</w:t>
      </w:r>
      <w:r w:rsidRPr="005B11D1">
        <w:t xml:space="preserve">he timber industry was concerned </w:t>
      </w:r>
      <w:r w:rsidR="008B64FA">
        <w:t xml:space="preserve">that </w:t>
      </w:r>
      <w:r w:rsidRPr="005B11D1">
        <w:t>losing even more of its forestry base</w:t>
      </w:r>
      <w:r w:rsidR="009C691B" w:rsidRPr="005B11D1">
        <w:t xml:space="preserve"> in this area</w:t>
      </w:r>
      <w:r w:rsidR="008B64FA">
        <w:t xml:space="preserve"> would make it hard</w:t>
      </w:r>
      <w:r w:rsidR="00E50CC9" w:rsidRPr="005B11D1">
        <w:t xml:space="preserve"> to maintain sustainable operations</w:t>
      </w:r>
      <w:r w:rsidRPr="005B11D1">
        <w:t xml:space="preserve">. </w:t>
      </w:r>
    </w:p>
    <w:p w:rsidR="003B56E0" w:rsidRPr="005B11D1" w:rsidRDefault="003B56E0" w:rsidP="003B56E0">
      <w:pPr>
        <w:spacing w:before="100" w:beforeAutospacing="1" w:after="100" w:afterAutospacing="1"/>
        <w:ind w:right="720"/>
      </w:pPr>
      <w:r w:rsidRPr="005B11D1">
        <w:t>The people invited to grapple with this situation included timber industry representatives, conservation and recrea</w:t>
      </w:r>
      <w:r w:rsidR="009C691B" w:rsidRPr="005B11D1">
        <w:t>tional interests, Skagit County,</w:t>
      </w:r>
      <w:r w:rsidRPr="005B11D1">
        <w:t xml:space="preserve"> and business and community interests.</w:t>
      </w:r>
      <w:r w:rsidR="008B64FA">
        <w:t xml:space="preserve"> The group</w:t>
      </w:r>
      <w:r w:rsidRPr="005B11D1">
        <w:t xml:space="preserve"> met for over 100 hours with </w:t>
      </w:r>
      <w:r w:rsidR="008B64FA">
        <w:t xml:space="preserve">high-level </w:t>
      </w:r>
      <w:r w:rsidRPr="005B11D1">
        <w:t xml:space="preserve">support from DNR and its </w:t>
      </w:r>
      <w:r w:rsidR="008B64FA">
        <w:t>Northwest Regional Manager</w:t>
      </w:r>
      <w:r w:rsidRPr="005B11D1">
        <w:t xml:space="preserve"> at that time, Bi</w:t>
      </w:r>
      <w:r w:rsidR="008B64FA">
        <w:t>ll Wallace. The DNR made sure that the group</w:t>
      </w:r>
      <w:r w:rsidRPr="005B11D1">
        <w:t xml:space="preserve"> had access to information and experts on every topic that tou</w:t>
      </w:r>
      <w:r w:rsidR="008B64FA">
        <w:t>ches Blanchard. The agreement the Blanchard Strategies Group</w:t>
      </w:r>
      <w:r w:rsidRPr="005B11D1">
        <w:t xml:space="preserve"> arrived at </w:t>
      </w:r>
      <w:r w:rsidR="009C691B" w:rsidRPr="005B11D1">
        <w:t xml:space="preserve">in 2006 </w:t>
      </w:r>
      <w:r w:rsidRPr="005B11D1">
        <w:t xml:space="preserve">is called the Blanchard Strategies Agreement. The agreement seeks to “conserve” a 1600-acre forested core for recreation and older forest wildlife habitat. The rest of Blanchard was to remain a working forest providing revenue for Skagit County and its trust beneficiaries. Over a period of years, the </w:t>
      </w:r>
      <w:r w:rsidR="00E50CC9" w:rsidRPr="005B11D1">
        <w:t>Washington State legislature would</w:t>
      </w:r>
      <w:r w:rsidRPr="005B11D1">
        <w:t xml:space="preserve"> provide funds for taking the 1600 acres out of forestry. The DNR would buy replacement lands with these funds, t</w:t>
      </w:r>
      <w:r w:rsidR="009C691B" w:rsidRPr="005B11D1">
        <w:t>o be managed for Skagit County, continuing</w:t>
      </w:r>
      <w:r w:rsidRPr="005B11D1">
        <w:t xml:space="preserve"> the flow</w:t>
      </w:r>
      <w:r w:rsidR="00E50CC9" w:rsidRPr="005B11D1">
        <w:t xml:space="preserve"> of revenue to </w:t>
      </w:r>
      <w:r w:rsidR="009C691B" w:rsidRPr="005B11D1">
        <w:t xml:space="preserve">the </w:t>
      </w:r>
      <w:r w:rsidR="00E50CC9" w:rsidRPr="005B11D1">
        <w:t>t</w:t>
      </w:r>
      <w:r w:rsidRPr="005B11D1">
        <w:t>rust beneficiaries</w:t>
      </w:r>
      <w:r w:rsidR="00E50CC9" w:rsidRPr="005B11D1">
        <w:t xml:space="preserve"> (schools </w:t>
      </w:r>
      <w:r w:rsidR="008B64FA" w:rsidRPr="005B11D1">
        <w:t>etc.</w:t>
      </w:r>
      <w:r w:rsidR="00E50CC9" w:rsidRPr="005B11D1">
        <w:t>)</w:t>
      </w:r>
      <w:r w:rsidR="008B64FA">
        <w:t>. Because Blanchard is a state f</w:t>
      </w:r>
      <w:r w:rsidRPr="005B11D1">
        <w:t xml:space="preserve">orest, it was (and is) an imperative that Skagit County receive the same amount of revenue as if logging the 1600 acres had occurred. </w:t>
      </w:r>
      <w:r w:rsidR="008B64FA">
        <w:t xml:space="preserve">However, the Blanchard Agreement is invalid after 2017. </w:t>
      </w:r>
      <w:r w:rsidRPr="005B11D1">
        <w:t>Which is why, if the legislature does not finish allocating the funds, DNR has no choice but to begin logging.  </w:t>
      </w:r>
    </w:p>
    <w:p w:rsidR="003B56E0" w:rsidRPr="005B11D1" w:rsidRDefault="003B56E0" w:rsidP="003B56E0">
      <w:r w:rsidRPr="005B11D1">
        <w:t xml:space="preserve">Since the Agreement was approved in 2006, all participants have been working with the legislature on funding that agreement. </w:t>
      </w:r>
      <w:r w:rsidR="005B11D1" w:rsidRPr="005B11D1">
        <w:t>$7</w:t>
      </w:r>
      <w:r w:rsidR="00207E2D" w:rsidRPr="005B11D1">
        <w:t>.7 million dollars remains unfunded</w:t>
      </w:r>
      <w:r w:rsidRPr="005B11D1">
        <w:t xml:space="preserve">. </w:t>
      </w:r>
      <w:r w:rsidR="00207E2D" w:rsidRPr="005B11D1">
        <w:t>Getting this funding</w:t>
      </w:r>
      <w:r w:rsidR="00CA4075" w:rsidRPr="005B11D1">
        <w:t xml:space="preserve"> is one of DNR’s and Skagit County’s top </w:t>
      </w:r>
      <w:r w:rsidR="00207E2D" w:rsidRPr="005B11D1">
        <w:t xml:space="preserve">legislative </w:t>
      </w:r>
      <w:r w:rsidR="00CA4075" w:rsidRPr="005B11D1">
        <w:t xml:space="preserve">priorities this year. </w:t>
      </w:r>
      <w:r w:rsidRPr="005B11D1">
        <w:t xml:space="preserve">The Agreement remains supported by </w:t>
      </w:r>
      <w:r w:rsidR="008B64FA">
        <w:t xml:space="preserve">the </w:t>
      </w:r>
      <w:r w:rsidRPr="005B11D1">
        <w:t>BE School District, all of the 40</w:t>
      </w:r>
      <w:r w:rsidRPr="005B11D1">
        <w:rPr>
          <w:vertAlign w:val="superscript"/>
        </w:rPr>
        <w:t>th</w:t>
      </w:r>
      <w:r w:rsidRPr="005B11D1">
        <w:t xml:space="preserve"> legislative delegation and every member of the Blanchard Strategies Group. Should the Strategies Agreement be fully funded – as was the legislature’s intent a decade ago - there will be no financial impact on Skagit County or our schools.  </w:t>
      </w:r>
    </w:p>
    <w:p w:rsidR="003B56E0" w:rsidRDefault="003B56E0" w:rsidP="003B56E0">
      <w:pPr>
        <w:rPr>
          <w:color w:val="1F497D"/>
        </w:rPr>
      </w:pPr>
    </w:p>
    <w:p w:rsidR="008C69C9" w:rsidRPr="003B56E0" w:rsidRDefault="003B56E0" w:rsidP="003B56E0">
      <w:r>
        <w:t xml:space="preserve">** Blanchard was acquired in the </w:t>
      </w:r>
      <w:r>
        <w:rPr>
          <w:shd w:val="clear" w:color="auto" w:fill="FFFFFF"/>
        </w:rPr>
        <w:t>1930s through a tax foreclosure. Like other State Forests, Skagit County deeded it to the state to manage as trust lands. In exchange, the county and the taxing districts in which the land is located are given most of the revenue from timber sales and other revenue-producing activities.</w:t>
      </w:r>
      <w:r>
        <w:t>  In Skagit County, these taxing districts include schools, jails, hospitals and other public services.</w:t>
      </w:r>
      <w:bookmarkStart w:id="0" w:name="_GoBack"/>
      <w:bookmarkEnd w:id="0"/>
      <w:r w:rsidR="008B64FA" w:rsidRPr="003B56E0">
        <w:t xml:space="preserve"> </w:t>
      </w:r>
    </w:p>
    <w:sectPr w:rsidR="008C69C9" w:rsidRPr="003B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FF"/>
    <w:rsid w:val="00207E2D"/>
    <w:rsid w:val="00270337"/>
    <w:rsid w:val="00316EC1"/>
    <w:rsid w:val="003B56E0"/>
    <w:rsid w:val="005B11D1"/>
    <w:rsid w:val="006542A9"/>
    <w:rsid w:val="00830652"/>
    <w:rsid w:val="008B64FA"/>
    <w:rsid w:val="008C69C9"/>
    <w:rsid w:val="009C691B"/>
    <w:rsid w:val="009E2DAA"/>
    <w:rsid w:val="00C67722"/>
    <w:rsid w:val="00CA4075"/>
    <w:rsid w:val="00D34AFF"/>
    <w:rsid w:val="00DD3748"/>
    <w:rsid w:val="00E5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0D09"/>
  <w15:chartTrackingRefBased/>
  <w15:docId w15:val="{B8CA68CA-C448-487D-AF50-77AE1A39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3999">
      <w:bodyDiv w:val="1"/>
      <w:marLeft w:val="0"/>
      <w:marRight w:val="0"/>
      <w:marTop w:val="0"/>
      <w:marBottom w:val="0"/>
      <w:divBdr>
        <w:top w:val="none" w:sz="0" w:space="0" w:color="auto"/>
        <w:left w:val="none" w:sz="0" w:space="0" w:color="auto"/>
        <w:bottom w:val="none" w:sz="0" w:space="0" w:color="auto"/>
        <w:right w:val="none" w:sz="0" w:space="0" w:color="auto"/>
      </w:divBdr>
    </w:div>
    <w:div w:id="11727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cp:lastPrinted>2017-01-23T20:43:00Z</cp:lastPrinted>
  <dcterms:created xsi:type="dcterms:W3CDTF">2017-01-23T22:37:00Z</dcterms:created>
  <dcterms:modified xsi:type="dcterms:W3CDTF">2017-01-23T22:37:00Z</dcterms:modified>
</cp:coreProperties>
</file>